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FB" w:rsidRDefault="00E60162" w:rsidP="001D0AFB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</w:t>
      </w:r>
      <w:r w:rsidR="001D0AFB">
        <w:rPr>
          <w:b/>
          <w:sz w:val="28"/>
          <w:szCs w:val="28"/>
          <w:u w:val="single"/>
        </w:rPr>
        <w:t xml:space="preserve">: </w:t>
      </w:r>
    </w:p>
    <w:p w:rsidR="001D0AFB" w:rsidRDefault="001D0AFB" w:rsidP="001D0AFB">
      <w:pPr>
        <w:pStyle w:val="Default"/>
        <w:rPr>
          <w:b/>
          <w:sz w:val="28"/>
          <w:szCs w:val="28"/>
          <w:u w:val="single"/>
        </w:rPr>
      </w:pPr>
    </w:p>
    <w:p w:rsidR="001D0AFB" w:rsidRDefault="001D0AFB" w:rsidP="00CB75F5">
      <w:pPr>
        <w:numPr>
          <w:ilvl w:val="0"/>
          <w:numId w:val="1"/>
        </w:numPr>
        <w:spacing w:line="360" w:lineRule="auto"/>
        <w:ind w:left="0" w:firstLine="0"/>
      </w:pPr>
      <w:r>
        <w:t>Диаметр букета – не более 30 см.</w:t>
      </w:r>
    </w:p>
    <w:p w:rsidR="001D0AFB" w:rsidRDefault="001D0AFB" w:rsidP="00CB75F5">
      <w:pPr>
        <w:numPr>
          <w:ilvl w:val="0"/>
          <w:numId w:val="1"/>
        </w:numPr>
        <w:spacing w:line="360" w:lineRule="auto"/>
        <w:ind w:left="0" w:firstLine="0"/>
      </w:pPr>
      <w:r>
        <w:t>Букет любой категории должен быть собран плотно, форма круглая, ровная, без выступающей поверх букета зелени</w:t>
      </w:r>
      <w:r w:rsidR="004051B6">
        <w:t xml:space="preserve"> и цветов</w:t>
      </w:r>
      <w:r>
        <w:t>.</w:t>
      </w:r>
    </w:p>
    <w:p w:rsidR="001D0AFB" w:rsidRDefault="001D0AFB" w:rsidP="00CB75F5">
      <w:pPr>
        <w:numPr>
          <w:ilvl w:val="0"/>
          <w:numId w:val="1"/>
        </w:numPr>
        <w:spacing w:line="360" w:lineRule="auto"/>
        <w:ind w:left="0" w:firstLine="0"/>
      </w:pPr>
      <w:r>
        <w:t xml:space="preserve">Букет любой категории должен быть в упаковке </w:t>
      </w:r>
      <w:r w:rsidR="00BE7ECB">
        <w:t>цветовой гаммы</w:t>
      </w:r>
      <w:r w:rsidR="00266B5A">
        <w:t xml:space="preserve"> букета </w:t>
      </w:r>
      <w:r>
        <w:t>(упаковка не шуршащая,</w:t>
      </w:r>
      <w:r w:rsidR="00E60162">
        <w:t xml:space="preserve"> не мятая,</w:t>
      </w:r>
      <w:r>
        <w:t xml:space="preserve"> светлая</w:t>
      </w:r>
      <w:r w:rsidR="00266B5A">
        <w:t>,</w:t>
      </w:r>
      <w:r>
        <w:t xml:space="preserve"> лента </w:t>
      </w:r>
      <w:r w:rsidR="0063408E">
        <w:t>тканевая</w:t>
      </w:r>
      <w:r>
        <w:t xml:space="preserve"> в тон упаковки).</w:t>
      </w:r>
    </w:p>
    <w:p w:rsidR="008A2A33" w:rsidRDefault="001D0AFB" w:rsidP="008A2A33">
      <w:pPr>
        <w:numPr>
          <w:ilvl w:val="0"/>
          <w:numId w:val="1"/>
        </w:numPr>
        <w:spacing w:line="360" w:lineRule="auto"/>
        <w:ind w:left="0" w:firstLine="0"/>
      </w:pPr>
      <w:r>
        <w:t>Цветы должны быть подо</w:t>
      </w:r>
      <w:r w:rsidR="008A2A33">
        <w:t>браны по цветовой гамме и длине, стебли не должны выходить за границы упаковки</w:t>
      </w:r>
    </w:p>
    <w:p w:rsidR="001D0AFB" w:rsidRDefault="001D0AFB" w:rsidP="00CB75F5">
      <w:pPr>
        <w:numPr>
          <w:ilvl w:val="0"/>
          <w:numId w:val="1"/>
        </w:numPr>
        <w:spacing w:line="360" w:lineRule="auto"/>
        <w:ind w:left="0" w:firstLine="0"/>
      </w:pPr>
      <w:r>
        <w:t xml:space="preserve">Предпочтительные к использованию </w:t>
      </w:r>
      <w:r w:rsidR="00DA0AEA">
        <w:t xml:space="preserve">пастельные </w:t>
      </w:r>
      <w:r>
        <w:t>цветовые гаммы–</w:t>
      </w:r>
      <w:r w:rsidR="00DA0AEA">
        <w:t>зеленые, белые, розовые</w:t>
      </w:r>
    </w:p>
    <w:p w:rsidR="001D0AFB" w:rsidRDefault="001D0AFB" w:rsidP="00DF0944">
      <w:pPr>
        <w:numPr>
          <w:ilvl w:val="0"/>
          <w:numId w:val="1"/>
        </w:numPr>
        <w:spacing w:line="360" w:lineRule="auto"/>
        <w:ind w:left="142" w:hanging="142"/>
      </w:pPr>
      <w:r>
        <w:t>Предпочтительные к использованию сорта цветов –</w:t>
      </w:r>
      <w:r w:rsidR="00FE5EE2">
        <w:t xml:space="preserve"> </w:t>
      </w:r>
      <w:r>
        <w:t xml:space="preserve">пионы, </w:t>
      </w:r>
      <w:r w:rsidR="00DF0944">
        <w:t xml:space="preserve">хризантемы, </w:t>
      </w:r>
      <w:r w:rsidR="00D1082C">
        <w:t xml:space="preserve">роза кустовая, </w:t>
      </w:r>
      <w:r w:rsidR="0063408E">
        <w:t xml:space="preserve">роза одноголовая, </w:t>
      </w:r>
      <w:r w:rsidR="00DF0944">
        <w:t xml:space="preserve">гортензия, </w:t>
      </w:r>
      <w:proofErr w:type="spellStart"/>
      <w:r w:rsidR="00DF0944">
        <w:t>а</w:t>
      </w:r>
      <w:r w:rsidR="00DF0944" w:rsidRPr="00DF0944">
        <w:t>льстромерия</w:t>
      </w:r>
      <w:proofErr w:type="spellEnd"/>
      <w:r w:rsidR="00113095">
        <w:t xml:space="preserve">, </w:t>
      </w:r>
      <w:proofErr w:type="spellStart"/>
      <w:r w:rsidR="00113095">
        <w:t>салал</w:t>
      </w:r>
      <w:proofErr w:type="spellEnd"/>
      <w:r w:rsidR="00113095">
        <w:t xml:space="preserve">, </w:t>
      </w:r>
      <w:proofErr w:type="spellStart"/>
      <w:r w:rsidR="00113095">
        <w:t>агапантус</w:t>
      </w:r>
      <w:proofErr w:type="spellEnd"/>
    </w:p>
    <w:p w:rsidR="0030731E" w:rsidRDefault="0030731E" w:rsidP="00CB75F5">
      <w:pPr>
        <w:spacing w:line="360" w:lineRule="auto"/>
        <w:ind w:firstLine="0"/>
      </w:pPr>
    </w:p>
    <w:p w:rsidR="00984498" w:rsidRDefault="00984498" w:rsidP="00984498">
      <w:pPr>
        <w:spacing w:line="360" w:lineRule="auto"/>
        <w:ind w:firstLine="0"/>
        <w:rPr>
          <w:b/>
          <w:u w:val="single"/>
        </w:rPr>
      </w:pPr>
    </w:p>
    <w:p w:rsidR="00643CED" w:rsidRDefault="0030731E" w:rsidP="00984498">
      <w:pPr>
        <w:spacing w:line="360" w:lineRule="auto"/>
        <w:ind w:firstLine="0"/>
      </w:pPr>
      <w:r>
        <w:rPr>
          <w:b/>
          <w:u w:val="single"/>
        </w:rPr>
        <w:t>Не допускается</w:t>
      </w:r>
      <w:r w:rsidR="004051B6" w:rsidRPr="004051B6">
        <w:rPr>
          <w:b/>
          <w:u w:val="single"/>
        </w:rPr>
        <w:t xml:space="preserve"> </w:t>
      </w:r>
      <w:r w:rsidR="004051B6">
        <w:rPr>
          <w:b/>
          <w:u w:val="single"/>
        </w:rPr>
        <w:t>использование</w:t>
      </w:r>
      <w:r>
        <w:rPr>
          <w:b/>
          <w:u w:val="single"/>
        </w:rPr>
        <w:t>: с</w:t>
      </w:r>
      <w:r w:rsidR="004051B6">
        <w:rPr>
          <w:b/>
          <w:u w:val="single"/>
        </w:rPr>
        <w:t>ухоцветов</w:t>
      </w:r>
      <w:r>
        <w:rPr>
          <w:b/>
          <w:u w:val="single"/>
        </w:rPr>
        <w:t xml:space="preserve">, блеска для листьев, краски для цветов, </w:t>
      </w:r>
      <w:proofErr w:type="spellStart"/>
      <w:r>
        <w:rPr>
          <w:b/>
          <w:u w:val="single"/>
        </w:rPr>
        <w:t>степлера</w:t>
      </w:r>
      <w:proofErr w:type="spellEnd"/>
      <w:r>
        <w:rPr>
          <w:b/>
          <w:u w:val="single"/>
        </w:rPr>
        <w:t xml:space="preserve"> и клея для фиксации упаковки</w:t>
      </w:r>
      <w:r w:rsidR="004051B6">
        <w:rPr>
          <w:b/>
          <w:u w:val="single"/>
        </w:rPr>
        <w:t>, дополнительных элементов украшения (декора).</w:t>
      </w:r>
      <w:r w:rsidR="00643CED" w:rsidRPr="00643CED">
        <w:t xml:space="preserve"> </w:t>
      </w:r>
    </w:p>
    <w:p w:rsidR="004F3943" w:rsidRPr="00643CED" w:rsidRDefault="004F3943" w:rsidP="00984498">
      <w:pPr>
        <w:spacing w:line="360" w:lineRule="auto"/>
        <w:ind w:firstLine="0"/>
        <w:rPr>
          <w:b/>
          <w:u w:val="single"/>
        </w:rPr>
      </w:pPr>
    </w:p>
    <w:p w:rsidR="00A512F0" w:rsidRPr="004F3943" w:rsidRDefault="00A512F0" w:rsidP="004F3943">
      <w:pPr>
        <w:pStyle w:val="rtejustify"/>
        <w:spacing w:before="0" w:beforeAutospacing="0" w:after="0" w:afterAutospacing="0" w:line="360" w:lineRule="auto"/>
        <w:jc w:val="both"/>
        <w:rPr>
          <w:sz w:val="28"/>
        </w:rPr>
      </w:pPr>
      <w:r w:rsidRPr="004F3943">
        <w:rPr>
          <w:sz w:val="28"/>
        </w:rPr>
        <w:t>Существует несколько правил, касающихся настольных композиций.</w:t>
      </w:r>
      <w:bookmarkStart w:id="0" w:name="_GoBack"/>
      <w:bookmarkEnd w:id="0"/>
      <w:r w:rsidRPr="004F3943">
        <w:rPr>
          <w:sz w:val="28"/>
        </w:rPr>
        <w:t> </w:t>
      </w:r>
      <w:r w:rsidRPr="004F3943">
        <w:rPr>
          <w:sz w:val="28"/>
        </w:rPr>
        <w:br/>
        <w:t>Композиции не должны быть большими. Чаще всего используется одна компактно расположенная по центру стола композиция высотой не более 15 - 20 см и имеющая горизонтальную, а не вертикальную форму. Из соображений безопасности и удобства цветочные композиции и растения в горшках в переговорных помещениях не рекомендуется устанавливать.</w:t>
      </w:r>
      <w:r w:rsidRPr="004F3943">
        <w:rPr>
          <w:sz w:val="28"/>
        </w:rPr>
        <w:br/>
        <w:t>Не принято использовать цветы с резким запахом (например лилии, из-за опасности аллергической реакции), сухоцветы, полевые или искусственные цветы.</w:t>
      </w:r>
    </w:p>
    <w:p w:rsidR="00643CED" w:rsidRPr="00A512F0" w:rsidRDefault="00643CED" w:rsidP="00A512F0">
      <w:pPr>
        <w:ind w:firstLine="0"/>
        <w:rPr>
          <w:b/>
          <w:u w:val="single"/>
        </w:rPr>
      </w:pPr>
    </w:p>
    <w:p w:rsidR="00643CED" w:rsidRPr="004F3943" w:rsidRDefault="00643CED" w:rsidP="004F3943">
      <w:pPr>
        <w:ind w:firstLine="0"/>
        <w:rPr>
          <w:b/>
          <w:u w:val="single"/>
        </w:rPr>
      </w:pPr>
    </w:p>
    <w:p w:rsidR="00643CED" w:rsidRDefault="00643CED" w:rsidP="00643CED">
      <w:pPr>
        <w:pStyle w:val="a3"/>
        <w:rPr>
          <w:b/>
          <w:u w:val="single"/>
        </w:rPr>
      </w:pPr>
    </w:p>
    <w:p w:rsidR="00643CED" w:rsidRDefault="00643CED" w:rsidP="00643CED">
      <w:pPr>
        <w:pStyle w:val="a3"/>
        <w:rPr>
          <w:b/>
          <w:u w:val="single"/>
        </w:rPr>
      </w:pPr>
    </w:p>
    <w:p w:rsidR="00643CED" w:rsidRDefault="00643CED" w:rsidP="00643CED">
      <w:pPr>
        <w:pStyle w:val="a3"/>
        <w:rPr>
          <w:b/>
          <w:u w:val="single"/>
        </w:rPr>
        <w:sectPr w:rsidR="00643C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CED" w:rsidRDefault="00587F8C" w:rsidP="00D17359">
      <w:pPr>
        <w:pStyle w:val="a3"/>
        <w:ind w:left="284" w:hanging="425"/>
        <w:jc w:val="center"/>
        <w:rPr>
          <w:b/>
          <w:u w:val="single"/>
        </w:rPr>
      </w:pPr>
      <w:r>
        <w:rPr>
          <w:b/>
          <w:u w:val="single"/>
        </w:rPr>
        <w:lastRenderedPageBreak/>
        <w:t>ОБРАЗЦЫ</w:t>
      </w:r>
    </w:p>
    <w:p w:rsidR="00782981" w:rsidRDefault="00782981" w:rsidP="00EE7F76">
      <w:pPr>
        <w:pStyle w:val="a3"/>
        <w:jc w:val="center"/>
        <w:rPr>
          <w:b/>
          <w:u w:val="single"/>
        </w:rPr>
      </w:pPr>
    </w:p>
    <w:tbl>
      <w:tblPr>
        <w:tblStyle w:val="a6"/>
        <w:tblW w:w="1516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513"/>
      </w:tblGrid>
      <w:tr w:rsidR="00782981" w:rsidTr="00BE7ECB">
        <w:tc>
          <w:tcPr>
            <w:tcW w:w="7655" w:type="dxa"/>
          </w:tcPr>
          <w:p w:rsidR="00782981" w:rsidRDefault="00AB126C" w:rsidP="00266B5A">
            <w:pPr>
              <w:pStyle w:val="a3"/>
              <w:ind w:left="0" w:firstLine="0"/>
              <w:jc w:val="center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B756B99" wp14:editId="02AD8934">
                  <wp:extent cx="1684421" cy="2382204"/>
                  <wp:effectExtent l="0" t="0" r="0" b="0"/>
                  <wp:docPr id="1" name="Рисунок 1" descr="C:\Users\ksea\AppData\Local\Microsoft\Windows\INetCache\Content.Word\IMG-20210921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sea\AppData\Local\Microsoft\Windows\INetCache\Content.Word\IMG-20210921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098" cy="242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u w:val="single"/>
              </w:rPr>
              <w:drawing>
                <wp:inline distT="0" distB="0" distL="0" distR="0" wp14:anchorId="088B96CD" wp14:editId="6E24DE42">
                  <wp:extent cx="1756611" cy="2379770"/>
                  <wp:effectExtent l="0" t="0" r="0" b="1905"/>
                  <wp:docPr id="2" name="Рисунок 2" descr="C:\Users\ksea\AppData\Local\Microsoft\Windows\INetCache\Content.Word\IMG-20201109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ksea\AppData\Local\Microsoft\Windows\INetCache\Content.Word\IMG-20201109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167" cy="241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981" w:rsidRDefault="00782981" w:rsidP="00AB126C">
            <w:pPr>
              <w:pStyle w:val="a3"/>
              <w:ind w:left="0" w:firstLine="0"/>
              <w:rPr>
                <w:b/>
                <w:u w:val="single"/>
              </w:rPr>
            </w:pPr>
          </w:p>
        </w:tc>
        <w:tc>
          <w:tcPr>
            <w:tcW w:w="7513" w:type="dxa"/>
          </w:tcPr>
          <w:p w:rsidR="00782981" w:rsidRDefault="00AB126C" w:rsidP="00266B5A">
            <w:pPr>
              <w:pStyle w:val="a3"/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 wp14:anchorId="16CDD642" wp14:editId="71A157D9">
                  <wp:extent cx="1852295" cy="2379345"/>
                  <wp:effectExtent l="0" t="0" r="0" b="1905"/>
                  <wp:docPr id="3" name="Рисунок 3" descr="C:\Users\ksea\AppData\Local\Microsoft\Windows\INetCache\Content.Word\IMG-20210921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ksea\AppData\Local\Microsoft\Windows\INetCache\Content.Word\IMG-20210921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64" cy="241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8654F6" wp14:editId="5E760EEC">
                  <wp:extent cx="1749820" cy="2379345"/>
                  <wp:effectExtent l="0" t="0" r="3175" b="1905"/>
                  <wp:docPr id="4" name="Рисунок 4" descr="C:\Users\ksea\AppData\Local\Microsoft\Windows\INetCache\Content.Word\IMG-20210921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ksea\AppData\Local\Microsoft\Windows\INetCache\Content.Word\IMG-20210921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93" cy="238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981" w:rsidRDefault="00782981" w:rsidP="00EE7F76">
            <w:pPr>
              <w:pStyle w:val="a3"/>
              <w:ind w:left="0" w:firstLine="0"/>
              <w:jc w:val="center"/>
              <w:rPr>
                <w:b/>
                <w:u w:val="single"/>
              </w:rPr>
            </w:pPr>
          </w:p>
          <w:p w:rsidR="00782981" w:rsidRDefault="00782981" w:rsidP="00EE7F76">
            <w:pPr>
              <w:pStyle w:val="a3"/>
              <w:ind w:left="0" w:firstLine="0"/>
              <w:jc w:val="center"/>
              <w:rPr>
                <w:b/>
                <w:u w:val="single"/>
              </w:rPr>
            </w:pPr>
          </w:p>
        </w:tc>
      </w:tr>
      <w:tr w:rsidR="00782981" w:rsidTr="00BE7ECB">
        <w:tc>
          <w:tcPr>
            <w:tcW w:w="7655" w:type="dxa"/>
          </w:tcPr>
          <w:p w:rsidR="00782981" w:rsidRDefault="00266B5A" w:rsidP="00EE7F76">
            <w:pPr>
              <w:pStyle w:val="a3"/>
              <w:ind w:left="0" w:firstLine="0"/>
              <w:jc w:val="center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B72EC72" wp14:editId="22E591DB">
                  <wp:extent cx="1670247" cy="2214892"/>
                  <wp:effectExtent l="0" t="0" r="6350" b="0"/>
                  <wp:docPr id="5" name="Рисунок 5" descr="C:\Users\ksea\AppData\Local\Microsoft\Windows\INetCache\Content.Word\PHOTO-2020-08-20-15-48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ksea\AppData\Local\Microsoft\Windows\INetCache\Content.Word\PHOTO-2020-08-20-15-48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601" cy="223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A30945" wp14:editId="0BA78EC9">
                  <wp:extent cx="1661817" cy="2215756"/>
                  <wp:effectExtent l="0" t="0" r="0" b="0"/>
                  <wp:docPr id="6" name="Рисунок 6" descr="C:\Users\ksea\AppData\Local\Microsoft\Windows\INetCache\Content.Word\PHOTO-2021-08-26-16-53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ksea\AppData\Local\Microsoft\Windows\INetCache\Content.Word\PHOTO-2021-08-26-16-53-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871" cy="222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782981" w:rsidRDefault="00266B5A" w:rsidP="00266B5A">
            <w:pPr>
              <w:pStyle w:val="a3"/>
              <w:ind w:left="0" w:firstLine="0"/>
              <w:jc w:val="center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11AF029" wp14:editId="517C1243">
                  <wp:extent cx="1808632" cy="2277110"/>
                  <wp:effectExtent l="0" t="0" r="1270" b="8890"/>
                  <wp:docPr id="7" name="Рисунок 7" descr="C:\Users\ksea\AppData\Local\Microsoft\Windows\INetCache\Content.Word\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ksea\AppData\Local\Microsoft\Windows\INetCache\Content.Word\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52" cy="229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982F22" wp14:editId="04550ABD">
                  <wp:extent cx="1749425" cy="2261048"/>
                  <wp:effectExtent l="0" t="0" r="3175" b="6350"/>
                  <wp:docPr id="8" name="Рисунок 8" descr="C:\Users\ksea\AppData\Local\Microsoft\Windows\INetCache\Content.Word\IMG-20210921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ksea\AppData\Local\Microsoft\Windows\INetCache\Content.Word\IMG-20210921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23" cy="227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981" w:rsidRDefault="00782981" w:rsidP="00EE7F76">
            <w:pPr>
              <w:pStyle w:val="a3"/>
              <w:ind w:left="0" w:firstLine="0"/>
              <w:jc w:val="center"/>
              <w:rPr>
                <w:b/>
                <w:u w:val="single"/>
              </w:rPr>
            </w:pPr>
          </w:p>
          <w:p w:rsidR="00782981" w:rsidRDefault="00782981" w:rsidP="00893653">
            <w:pPr>
              <w:pStyle w:val="a3"/>
              <w:ind w:left="0" w:firstLine="0"/>
              <w:rPr>
                <w:b/>
                <w:u w:val="single"/>
              </w:rPr>
            </w:pPr>
          </w:p>
          <w:p w:rsidR="00782981" w:rsidRDefault="00782981" w:rsidP="00782981">
            <w:pPr>
              <w:pStyle w:val="a3"/>
              <w:ind w:left="0" w:firstLine="0"/>
              <w:rPr>
                <w:b/>
                <w:u w:val="single"/>
              </w:rPr>
            </w:pPr>
          </w:p>
        </w:tc>
      </w:tr>
    </w:tbl>
    <w:p w:rsidR="00F0725B" w:rsidRPr="00587F8C" w:rsidRDefault="00F0725B" w:rsidP="00266B5A">
      <w:pPr>
        <w:spacing w:line="360" w:lineRule="auto"/>
        <w:ind w:firstLine="0"/>
        <w:rPr>
          <w:b/>
          <w:u w:val="single"/>
        </w:rPr>
      </w:pPr>
    </w:p>
    <w:sectPr w:rsidR="00F0725B" w:rsidRPr="00587F8C" w:rsidSect="00EE7F76">
      <w:pgSz w:w="16838" w:h="11906" w:orient="landscape"/>
      <w:pgMar w:top="1135" w:right="536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B70"/>
    <w:multiLevelType w:val="hybridMultilevel"/>
    <w:tmpl w:val="E050F2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13"/>
    <w:rsid w:val="00087942"/>
    <w:rsid w:val="00113095"/>
    <w:rsid w:val="001D0AFB"/>
    <w:rsid w:val="00223FBA"/>
    <w:rsid w:val="00266B5A"/>
    <w:rsid w:val="0030731E"/>
    <w:rsid w:val="003729BD"/>
    <w:rsid w:val="004051B6"/>
    <w:rsid w:val="00434037"/>
    <w:rsid w:val="00443426"/>
    <w:rsid w:val="004F3943"/>
    <w:rsid w:val="00587F8C"/>
    <w:rsid w:val="0063408E"/>
    <w:rsid w:val="00643CED"/>
    <w:rsid w:val="00782981"/>
    <w:rsid w:val="007D13B4"/>
    <w:rsid w:val="00893653"/>
    <w:rsid w:val="008A2A33"/>
    <w:rsid w:val="00942587"/>
    <w:rsid w:val="00984498"/>
    <w:rsid w:val="009B4B9C"/>
    <w:rsid w:val="00A512F0"/>
    <w:rsid w:val="00AB126C"/>
    <w:rsid w:val="00B95D3F"/>
    <w:rsid w:val="00BE7ECB"/>
    <w:rsid w:val="00C76433"/>
    <w:rsid w:val="00CB75F5"/>
    <w:rsid w:val="00D1082C"/>
    <w:rsid w:val="00D17359"/>
    <w:rsid w:val="00D760DF"/>
    <w:rsid w:val="00DA0AEA"/>
    <w:rsid w:val="00DB1C42"/>
    <w:rsid w:val="00DF0944"/>
    <w:rsid w:val="00DF0BF2"/>
    <w:rsid w:val="00E60162"/>
    <w:rsid w:val="00E62B13"/>
    <w:rsid w:val="00EE0EB9"/>
    <w:rsid w:val="00EE7F76"/>
    <w:rsid w:val="00F0725B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ECFB"/>
  <w15:chartTrackingRefBased/>
  <w15:docId w15:val="{191F20CA-BA32-427C-BC8E-89ABB791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3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2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25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8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A512F0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Сергей Александрович</dc:creator>
  <cp:keywords/>
  <dc:description/>
  <cp:lastModifiedBy>Краснов Сергей Александрович</cp:lastModifiedBy>
  <cp:revision>9</cp:revision>
  <cp:lastPrinted>2021-09-21T03:46:00Z</cp:lastPrinted>
  <dcterms:created xsi:type="dcterms:W3CDTF">2021-09-21T03:05:00Z</dcterms:created>
  <dcterms:modified xsi:type="dcterms:W3CDTF">2021-09-21T04:30:00Z</dcterms:modified>
</cp:coreProperties>
</file>